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967" w:rsidRDefault="00AD2950">
      <w:pPr>
        <w:jc w:val="center"/>
        <w:rPr>
          <w:b/>
          <w:sz w:val="20"/>
          <w:szCs w:val="20"/>
        </w:rPr>
      </w:pPr>
      <w:bookmarkStart w:id="0" w:name="_GoBack"/>
      <w:bookmarkEnd w:id="0"/>
      <w:r>
        <w:rPr>
          <w:noProof/>
          <w:sz w:val="20"/>
          <w:szCs w:val="20"/>
        </w:rPr>
        <w:drawing>
          <wp:inline distT="0" distB="0" distL="0" distR="0">
            <wp:extent cx="1114425" cy="1047750"/>
            <wp:effectExtent l="0" t="0" r="0" b="0"/>
            <wp:docPr id="1" name="image1.png" descr="Yellow logo - blue writing"/>
            <wp:cNvGraphicFramePr/>
            <a:graphic xmlns:a="http://schemas.openxmlformats.org/drawingml/2006/main">
              <a:graphicData uri="http://schemas.openxmlformats.org/drawingml/2006/picture">
                <pic:pic xmlns:pic="http://schemas.openxmlformats.org/drawingml/2006/picture">
                  <pic:nvPicPr>
                    <pic:cNvPr id="0" name="image1.png" descr="Yellow logo - blue writing"/>
                    <pic:cNvPicPr preferRelativeResize="0"/>
                  </pic:nvPicPr>
                  <pic:blipFill>
                    <a:blip r:embed="rId7"/>
                    <a:srcRect/>
                    <a:stretch>
                      <a:fillRect/>
                    </a:stretch>
                  </pic:blipFill>
                  <pic:spPr>
                    <a:xfrm>
                      <a:off x="0" y="0"/>
                      <a:ext cx="1114425" cy="1047750"/>
                    </a:xfrm>
                    <a:prstGeom prst="rect">
                      <a:avLst/>
                    </a:prstGeom>
                    <a:ln/>
                  </pic:spPr>
                </pic:pic>
              </a:graphicData>
            </a:graphic>
          </wp:inline>
        </w:drawing>
      </w:r>
    </w:p>
    <w:p w:rsidR="00F06967" w:rsidRDefault="00AD2950">
      <w:pPr>
        <w:jc w:val="center"/>
        <w:rPr>
          <w:b/>
          <w:sz w:val="40"/>
          <w:szCs w:val="40"/>
        </w:rPr>
      </w:pPr>
      <w:r>
        <w:rPr>
          <w:b/>
          <w:sz w:val="40"/>
          <w:szCs w:val="40"/>
        </w:rPr>
        <w:t>CHECKLIST FOR EXTERNAL SPEAKERS / ORGANISATIONS INVITED TO SCHOOLS</w:t>
      </w:r>
    </w:p>
    <w:p w:rsidR="00F06967" w:rsidRDefault="00F06967">
      <w:pPr>
        <w:jc w:val="both"/>
        <w:rPr>
          <w:sz w:val="24"/>
          <w:szCs w:val="24"/>
        </w:rPr>
      </w:pPr>
    </w:p>
    <w:p w:rsidR="00F06967" w:rsidRDefault="00F06967">
      <w:pPr>
        <w:jc w:val="both"/>
        <w:rPr>
          <w:sz w:val="24"/>
          <w:szCs w:val="24"/>
        </w:rPr>
      </w:pPr>
    </w:p>
    <w:p w:rsidR="00F06967" w:rsidRDefault="00AD2950">
      <w:pPr>
        <w:spacing w:after="0" w:line="240" w:lineRule="auto"/>
        <w:jc w:val="both"/>
        <w:rPr>
          <w:sz w:val="24"/>
          <w:szCs w:val="24"/>
        </w:rPr>
      </w:pPr>
      <w:r>
        <w:rPr>
          <w:sz w:val="24"/>
          <w:szCs w:val="24"/>
        </w:rPr>
        <w:t>In this checklist</w:t>
      </w:r>
      <w:r>
        <w:rPr>
          <w:b/>
          <w:sz w:val="24"/>
          <w:szCs w:val="24"/>
        </w:rPr>
        <w:t xml:space="preserve"> ‘School(s)’ </w:t>
      </w:r>
      <w:r>
        <w:rPr>
          <w:sz w:val="24"/>
          <w:szCs w:val="24"/>
        </w:rPr>
        <w:t>means all Catholic school(s).  For the avoidance of doubt this includes:</w:t>
      </w:r>
    </w:p>
    <w:p w:rsidR="00F06967" w:rsidRDefault="00F06967">
      <w:pPr>
        <w:spacing w:after="0" w:line="240" w:lineRule="auto"/>
        <w:jc w:val="both"/>
        <w:rPr>
          <w:sz w:val="24"/>
          <w:szCs w:val="24"/>
        </w:rPr>
      </w:pPr>
    </w:p>
    <w:p w:rsidR="00F06967" w:rsidRDefault="00AD2950">
      <w:pPr>
        <w:numPr>
          <w:ilvl w:val="0"/>
          <w:numId w:val="2"/>
        </w:numPr>
        <w:spacing w:after="0" w:line="240" w:lineRule="auto"/>
        <w:jc w:val="both"/>
        <w:rPr>
          <w:sz w:val="24"/>
          <w:szCs w:val="24"/>
        </w:rPr>
      </w:pPr>
      <w:r>
        <w:rPr>
          <w:sz w:val="24"/>
          <w:szCs w:val="24"/>
        </w:rPr>
        <w:t>Catholic voluntary aided schools;</w:t>
      </w:r>
    </w:p>
    <w:p w:rsidR="00F06967" w:rsidRDefault="00AD2950">
      <w:pPr>
        <w:numPr>
          <w:ilvl w:val="0"/>
          <w:numId w:val="2"/>
        </w:numPr>
        <w:spacing w:after="0" w:line="240" w:lineRule="auto"/>
        <w:jc w:val="both"/>
        <w:rPr>
          <w:sz w:val="24"/>
          <w:szCs w:val="24"/>
        </w:rPr>
      </w:pPr>
      <w:r>
        <w:rPr>
          <w:sz w:val="24"/>
          <w:szCs w:val="24"/>
        </w:rPr>
        <w:t>Catholic independent schools (including Catholic academies);</w:t>
      </w:r>
    </w:p>
    <w:p w:rsidR="00F06967" w:rsidRDefault="00AD2950">
      <w:pPr>
        <w:numPr>
          <w:ilvl w:val="0"/>
          <w:numId w:val="2"/>
        </w:numPr>
        <w:spacing w:after="0" w:line="240" w:lineRule="auto"/>
        <w:jc w:val="both"/>
        <w:rPr>
          <w:sz w:val="24"/>
          <w:szCs w:val="24"/>
        </w:rPr>
      </w:pPr>
      <w:r>
        <w:rPr>
          <w:sz w:val="24"/>
          <w:szCs w:val="24"/>
        </w:rPr>
        <w:t>Catholic sixth form colleges; and</w:t>
      </w:r>
    </w:p>
    <w:p w:rsidR="00F06967" w:rsidRDefault="00AD2950">
      <w:pPr>
        <w:numPr>
          <w:ilvl w:val="0"/>
          <w:numId w:val="2"/>
        </w:numPr>
        <w:spacing w:after="0" w:line="360" w:lineRule="auto"/>
        <w:jc w:val="both"/>
        <w:rPr>
          <w:sz w:val="24"/>
          <w:szCs w:val="24"/>
        </w:rPr>
      </w:pPr>
      <w:r>
        <w:rPr>
          <w:sz w:val="24"/>
          <w:szCs w:val="24"/>
        </w:rPr>
        <w:t>Catholic non-maintained special schools.</w:t>
      </w:r>
      <w:r>
        <w:rPr>
          <w:sz w:val="24"/>
          <w:szCs w:val="24"/>
          <w:vertAlign w:val="superscript"/>
        </w:rPr>
        <w:footnoteReference w:id="1"/>
      </w:r>
    </w:p>
    <w:p w:rsidR="00F06967" w:rsidRDefault="00F06967">
      <w:pPr>
        <w:spacing w:after="0"/>
        <w:jc w:val="both"/>
        <w:rPr>
          <w:sz w:val="24"/>
          <w:szCs w:val="24"/>
        </w:rPr>
      </w:pPr>
    </w:p>
    <w:p w:rsidR="00F06967" w:rsidRDefault="00AD2950">
      <w:pPr>
        <w:spacing w:after="0"/>
        <w:jc w:val="both"/>
        <w:rPr>
          <w:sz w:val="24"/>
          <w:szCs w:val="24"/>
        </w:rPr>
      </w:pPr>
      <w:r>
        <w:rPr>
          <w:sz w:val="24"/>
          <w:szCs w:val="24"/>
        </w:rPr>
        <w:t>As an integral part of its educational vision for the holistic formation of children and young people, the Catholic Ch</w:t>
      </w:r>
      <w:r>
        <w:rPr>
          <w:sz w:val="24"/>
          <w:szCs w:val="24"/>
        </w:rPr>
        <w:t xml:space="preserve">urch expects Catholic schools to promote and uphold high standards throughout their activities and this includes visits from external speakers.  </w:t>
      </w:r>
    </w:p>
    <w:p w:rsidR="00F06967" w:rsidRDefault="00F06967">
      <w:pPr>
        <w:spacing w:after="0"/>
        <w:jc w:val="both"/>
        <w:rPr>
          <w:sz w:val="24"/>
          <w:szCs w:val="24"/>
        </w:rPr>
      </w:pPr>
    </w:p>
    <w:p w:rsidR="00F06967" w:rsidRDefault="00AD2950">
      <w:pPr>
        <w:spacing w:after="0"/>
        <w:jc w:val="both"/>
        <w:rPr>
          <w:sz w:val="24"/>
          <w:szCs w:val="24"/>
        </w:rPr>
      </w:pPr>
      <w:r>
        <w:rPr>
          <w:sz w:val="24"/>
          <w:szCs w:val="24"/>
        </w:rPr>
        <w:t xml:space="preserve">All external speakers invited to schools should be of the highest quality and school leaders are responsible </w:t>
      </w:r>
      <w:r>
        <w:rPr>
          <w:sz w:val="24"/>
          <w:szCs w:val="24"/>
        </w:rPr>
        <w:t>for ensuring that they have enough information about the content to be delivered by any external speaker to enable them to determine whether the content will be pitched at the right level for the age and level of maturity of the children and young people t</w:t>
      </w:r>
      <w:r>
        <w:rPr>
          <w:sz w:val="24"/>
          <w:szCs w:val="24"/>
        </w:rPr>
        <w:t>o whom the external speakers will present.  All schools should have clear policies for the booking of external speakers which includes sign-off of the booking at an appropriately senior level and compliance with safeguarding checks.</w:t>
      </w:r>
    </w:p>
    <w:p w:rsidR="00F06967" w:rsidRDefault="00F06967">
      <w:pPr>
        <w:spacing w:after="0"/>
        <w:jc w:val="both"/>
        <w:rPr>
          <w:sz w:val="24"/>
          <w:szCs w:val="24"/>
        </w:rPr>
      </w:pPr>
    </w:p>
    <w:p w:rsidR="00F06967" w:rsidRDefault="00AD2950">
      <w:pPr>
        <w:spacing w:after="0"/>
        <w:jc w:val="both"/>
        <w:rPr>
          <w:sz w:val="24"/>
          <w:szCs w:val="24"/>
        </w:rPr>
      </w:pPr>
      <w:r>
        <w:rPr>
          <w:sz w:val="24"/>
          <w:szCs w:val="24"/>
        </w:rPr>
        <w:t>Schools should also be</w:t>
      </w:r>
      <w:r>
        <w:rPr>
          <w:sz w:val="24"/>
          <w:szCs w:val="24"/>
        </w:rPr>
        <w:t xml:space="preserve"> mindful of the DfE guidance on “political impartiality in schools” which can be found by following this link:</w:t>
      </w:r>
    </w:p>
    <w:p w:rsidR="00F06967" w:rsidRDefault="00F06967">
      <w:pPr>
        <w:spacing w:after="0"/>
        <w:jc w:val="both"/>
        <w:rPr>
          <w:sz w:val="24"/>
          <w:szCs w:val="24"/>
        </w:rPr>
      </w:pPr>
    </w:p>
    <w:p w:rsidR="00F06967" w:rsidRDefault="00AD2950">
      <w:pPr>
        <w:spacing w:after="0"/>
        <w:jc w:val="both"/>
        <w:rPr>
          <w:b/>
          <w:sz w:val="24"/>
          <w:szCs w:val="24"/>
        </w:rPr>
      </w:pPr>
      <w:hyperlink r:id="rId8">
        <w:r>
          <w:rPr>
            <w:color w:val="0000FF"/>
            <w:u w:val="single"/>
          </w:rPr>
          <w:t>Political impa</w:t>
        </w:r>
        <w:r>
          <w:rPr>
            <w:color w:val="0000FF"/>
            <w:u w:val="single"/>
          </w:rPr>
          <w:t>rtiality in schools - GOV.UK (www.gov.uk)</w:t>
        </w:r>
      </w:hyperlink>
    </w:p>
    <w:p w:rsidR="00F06967" w:rsidRDefault="00F06967">
      <w:pPr>
        <w:spacing w:after="0"/>
        <w:jc w:val="both"/>
        <w:rPr>
          <w:sz w:val="24"/>
          <w:szCs w:val="24"/>
        </w:rPr>
      </w:pPr>
    </w:p>
    <w:p w:rsidR="00F06967" w:rsidRDefault="00AD2950">
      <w:pPr>
        <w:spacing w:after="0"/>
        <w:jc w:val="both"/>
        <w:rPr>
          <w:sz w:val="24"/>
          <w:szCs w:val="24"/>
        </w:rPr>
      </w:pPr>
      <w:r>
        <w:rPr>
          <w:sz w:val="24"/>
          <w:szCs w:val="24"/>
        </w:rPr>
        <w:t xml:space="preserve">This checklist should be completed </w:t>
      </w:r>
      <w:r>
        <w:rPr>
          <w:i/>
          <w:sz w:val="24"/>
          <w:szCs w:val="24"/>
        </w:rPr>
        <w:t>prior</w:t>
      </w:r>
      <w:r>
        <w:rPr>
          <w:sz w:val="24"/>
          <w:szCs w:val="24"/>
        </w:rPr>
        <w:t xml:space="preserve"> to welcoming (and establishing collaborative relationships with) external speakers (and any </w:t>
      </w:r>
      <w:proofErr w:type="spellStart"/>
      <w:r>
        <w:rPr>
          <w:sz w:val="24"/>
          <w:szCs w:val="24"/>
        </w:rPr>
        <w:t>organisation</w:t>
      </w:r>
      <w:proofErr w:type="spellEnd"/>
      <w:r>
        <w:rPr>
          <w:sz w:val="24"/>
          <w:szCs w:val="24"/>
        </w:rPr>
        <w:t xml:space="preserve"> they represent) to ensure that the Catholic character of your schoo</w:t>
      </w:r>
      <w:r>
        <w:rPr>
          <w:sz w:val="24"/>
          <w:szCs w:val="24"/>
        </w:rPr>
        <w:t xml:space="preserve">l is preserved and developed in the external speaker’s communications with pupils and parents and </w:t>
      </w:r>
      <w:proofErr w:type="spellStart"/>
      <w:r>
        <w:rPr>
          <w:sz w:val="24"/>
          <w:szCs w:val="24"/>
        </w:rPr>
        <w:t>carers</w:t>
      </w:r>
      <w:proofErr w:type="spellEnd"/>
      <w:r>
        <w:rPr>
          <w:sz w:val="24"/>
          <w:szCs w:val="24"/>
        </w:rPr>
        <w:t>.</w:t>
      </w:r>
    </w:p>
    <w:p w:rsidR="00F06967" w:rsidRDefault="00AD2950">
      <w:pPr>
        <w:rPr>
          <w:sz w:val="24"/>
          <w:szCs w:val="24"/>
        </w:rPr>
      </w:pPr>
      <w:bookmarkStart w:id="1" w:name="_gjdgxs" w:colFirst="0" w:colLast="0"/>
      <w:bookmarkEnd w:id="1"/>
      <w:r>
        <w:br w:type="page"/>
      </w:r>
    </w:p>
    <w:tbl>
      <w:tblPr>
        <w:tblStyle w:val="a"/>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1757"/>
        <w:gridCol w:w="4536"/>
      </w:tblGrid>
      <w:tr w:rsidR="00F06967">
        <w:tc>
          <w:tcPr>
            <w:tcW w:w="5102" w:type="dxa"/>
            <w:gridSpan w:val="2"/>
          </w:tcPr>
          <w:p w:rsidR="00F06967" w:rsidRDefault="00AD2950">
            <w:pPr>
              <w:jc w:val="both"/>
              <w:rPr>
                <w:b/>
                <w:sz w:val="24"/>
                <w:szCs w:val="24"/>
              </w:rPr>
            </w:pPr>
            <w:r>
              <w:rPr>
                <w:b/>
                <w:sz w:val="24"/>
                <w:szCs w:val="24"/>
              </w:rPr>
              <w:lastRenderedPageBreak/>
              <w:t>Name of Speaker</w:t>
            </w:r>
          </w:p>
          <w:p w:rsidR="00F06967" w:rsidRDefault="00F06967">
            <w:pPr>
              <w:jc w:val="both"/>
              <w:rPr>
                <w:b/>
                <w:sz w:val="24"/>
                <w:szCs w:val="24"/>
              </w:rPr>
            </w:pPr>
          </w:p>
        </w:tc>
        <w:tc>
          <w:tcPr>
            <w:tcW w:w="4536" w:type="dxa"/>
          </w:tcPr>
          <w:p w:rsidR="00F06967" w:rsidRDefault="00F06967">
            <w:pPr>
              <w:jc w:val="both"/>
              <w:rPr>
                <w:sz w:val="24"/>
                <w:szCs w:val="24"/>
              </w:rPr>
            </w:pPr>
          </w:p>
        </w:tc>
      </w:tr>
      <w:tr w:rsidR="00F06967">
        <w:tc>
          <w:tcPr>
            <w:tcW w:w="3345" w:type="dxa"/>
          </w:tcPr>
          <w:p w:rsidR="00F06967" w:rsidRDefault="00AD2950">
            <w:pPr>
              <w:jc w:val="both"/>
              <w:rPr>
                <w:b/>
                <w:sz w:val="24"/>
                <w:szCs w:val="24"/>
              </w:rPr>
            </w:pPr>
            <w:r>
              <w:rPr>
                <w:b/>
                <w:sz w:val="24"/>
                <w:szCs w:val="24"/>
              </w:rPr>
              <w:t>Question</w:t>
            </w:r>
          </w:p>
          <w:p w:rsidR="00F06967" w:rsidRDefault="00F06967">
            <w:pPr>
              <w:jc w:val="both"/>
              <w:rPr>
                <w:b/>
                <w:sz w:val="24"/>
                <w:szCs w:val="24"/>
              </w:rPr>
            </w:pPr>
          </w:p>
        </w:tc>
        <w:tc>
          <w:tcPr>
            <w:tcW w:w="1757" w:type="dxa"/>
          </w:tcPr>
          <w:p w:rsidR="00F06967" w:rsidRDefault="00AD2950">
            <w:pPr>
              <w:jc w:val="both"/>
              <w:rPr>
                <w:b/>
                <w:sz w:val="24"/>
                <w:szCs w:val="24"/>
              </w:rPr>
            </w:pPr>
            <w:r>
              <w:rPr>
                <w:b/>
                <w:sz w:val="24"/>
                <w:szCs w:val="24"/>
              </w:rPr>
              <w:t>Answer</w:t>
            </w:r>
          </w:p>
        </w:tc>
        <w:tc>
          <w:tcPr>
            <w:tcW w:w="4536" w:type="dxa"/>
          </w:tcPr>
          <w:p w:rsidR="00F06967" w:rsidRDefault="00AD2950">
            <w:pPr>
              <w:jc w:val="both"/>
              <w:rPr>
                <w:b/>
                <w:sz w:val="24"/>
                <w:szCs w:val="24"/>
              </w:rPr>
            </w:pPr>
            <w:r>
              <w:rPr>
                <w:b/>
                <w:sz w:val="24"/>
                <w:szCs w:val="24"/>
              </w:rPr>
              <w:t>Actions needed/Comment</w:t>
            </w:r>
          </w:p>
        </w:tc>
      </w:tr>
      <w:tr w:rsidR="00F06967">
        <w:trPr>
          <w:trHeight w:val="2041"/>
        </w:trPr>
        <w:tc>
          <w:tcPr>
            <w:tcW w:w="3345" w:type="dxa"/>
          </w:tcPr>
          <w:p w:rsidR="00F06967" w:rsidRDefault="00AD2950">
            <w:pPr>
              <w:rPr>
                <w:sz w:val="24"/>
                <w:szCs w:val="24"/>
              </w:rPr>
            </w:pPr>
            <w:r>
              <w:rPr>
                <w:sz w:val="24"/>
                <w:szCs w:val="24"/>
              </w:rPr>
              <w:t xml:space="preserve">Will the Speaker be supervised at all times during their visit? </w:t>
            </w:r>
          </w:p>
          <w:p w:rsidR="00F06967" w:rsidRDefault="00F06967">
            <w:pPr>
              <w:rPr>
                <w:sz w:val="24"/>
                <w:szCs w:val="24"/>
              </w:rPr>
            </w:pPr>
          </w:p>
          <w:p w:rsidR="00F06967" w:rsidRDefault="00AD2950">
            <w:pPr>
              <w:rPr>
                <w:sz w:val="24"/>
                <w:szCs w:val="24"/>
              </w:rPr>
            </w:pPr>
            <w:r>
              <w:rPr>
                <w:sz w:val="24"/>
                <w:szCs w:val="24"/>
              </w:rPr>
              <w:t>If not, why not?</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MS Gothic" w:eastAsia="MS Gothic" w:hAnsi="MS Gothic" w:cs="MS Gothic"/>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b/>
                <w:sz w:val="24"/>
                <w:szCs w:val="24"/>
              </w:rPr>
            </w:pPr>
            <w:r>
              <w:rPr>
                <w:sz w:val="24"/>
                <w:szCs w:val="24"/>
              </w:rPr>
              <w:t>FURTHER 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b/>
                <w:sz w:val="24"/>
                <w:szCs w:val="24"/>
              </w:rPr>
            </w:pPr>
          </w:p>
        </w:tc>
      </w:tr>
      <w:tr w:rsidR="00F06967">
        <w:trPr>
          <w:trHeight w:val="2098"/>
        </w:trPr>
        <w:tc>
          <w:tcPr>
            <w:tcW w:w="3345" w:type="dxa"/>
          </w:tcPr>
          <w:p w:rsidR="00F06967" w:rsidRDefault="00AD2950">
            <w:pPr>
              <w:rPr>
                <w:sz w:val="24"/>
                <w:szCs w:val="24"/>
              </w:rPr>
            </w:pPr>
            <w:r>
              <w:rPr>
                <w:sz w:val="24"/>
                <w:szCs w:val="24"/>
              </w:rPr>
              <w:t>Have you carried out safeguarding checks (if appropriate) for the Speaker and have these been recorded in accordance with the school’s safeguarding procedures?</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b/>
                <w:sz w:val="24"/>
                <w:szCs w:val="24"/>
              </w:rPr>
            </w:pPr>
          </w:p>
        </w:tc>
      </w:tr>
      <w:tr w:rsidR="00F06967">
        <w:trPr>
          <w:trHeight w:val="6463"/>
        </w:trPr>
        <w:tc>
          <w:tcPr>
            <w:tcW w:w="3345" w:type="dxa"/>
          </w:tcPr>
          <w:p w:rsidR="00F06967" w:rsidRDefault="00AD2950">
            <w:pPr>
              <w:rPr>
                <w:sz w:val="24"/>
                <w:szCs w:val="24"/>
              </w:rPr>
            </w:pPr>
            <w:r>
              <w:rPr>
                <w:sz w:val="24"/>
                <w:szCs w:val="24"/>
              </w:rPr>
              <w:t xml:space="preserve">Has the Speaker understood and confirmed that their communications in the school </w:t>
            </w:r>
            <w:proofErr w:type="gramStart"/>
            <w:r>
              <w:rPr>
                <w:sz w:val="24"/>
                <w:szCs w:val="24"/>
              </w:rPr>
              <w:t>will:</w:t>
            </w:r>
            <w:proofErr w:type="gramEnd"/>
            <w:r>
              <w:rPr>
                <w:sz w:val="24"/>
                <w:szCs w:val="24"/>
              </w:rPr>
              <w:t xml:space="preserve"> </w:t>
            </w:r>
          </w:p>
          <w:p w:rsidR="00F06967" w:rsidRDefault="00AD2950">
            <w:pPr>
              <w:numPr>
                <w:ilvl w:val="0"/>
                <w:numId w:val="1"/>
              </w:numPr>
              <w:pBdr>
                <w:top w:val="nil"/>
                <w:left w:val="nil"/>
                <w:bottom w:val="nil"/>
                <w:right w:val="nil"/>
                <w:between w:val="nil"/>
              </w:pBdr>
              <w:spacing w:line="259" w:lineRule="auto"/>
              <w:ind w:left="318" w:hanging="284"/>
              <w:rPr>
                <w:color w:val="000000"/>
                <w:sz w:val="24"/>
                <w:szCs w:val="24"/>
              </w:rPr>
            </w:pPr>
            <w:r>
              <w:rPr>
                <w:color w:val="000000"/>
                <w:sz w:val="24"/>
                <w:szCs w:val="24"/>
              </w:rPr>
              <w:t xml:space="preserve">Be respectful towards Catholic teachings  </w:t>
            </w:r>
          </w:p>
          <w:p w:rsidR="00F06967" w:rsidRDefault="00AD2950">
            <w:pPr>
              <w:numPr>
                <w:ilvl w:val="0"/>
                <w:numId w:val="1"/>
              </w:numPr>
              <w:pBdr>
                <w:top w:val="nil"/>
                <w:left w:val="nil"/>
                <w:bottom w:val="nil"/>
                <w:right w:val="nil"/>
                <w:between w:val="nil"/>
              </w:pBdr>
              <w:spacing w:line="259" w:lineRule="auto"/>
              <w:ind w:left="318"/>
              <w:rPr>
                <w:color w:val="000000"/>
                <w:sz w:val="24"/>
                <w:szCs w:val="24"/>
              </w:rPr>
            </w:pPr>
            <w:r>
              <w:rPr>
                <w:color w:val="000000"/>
                <w:sz w:val="24"/>
                <w:szCs w:val="24"/>
              </w:rPr>
              <w:t xml:space="preserve">Not be prejudicial or detrimental to the Catholic character of the school </w:t>
            </w:r>
          </w:p>
          <w:p w:rsidR="00F06967" w:rsidRDefault="00AD2950">
            <w:pPr>
              <w:numPr>
                <w:ilvl w:val="0"/>
                <w:numId w:val="1"/>
              </w:numPr>
              <w:pBdr>
                <w:top w:val="nil"/>
                <w:left w:val="nil"/>
                <w:bottom w:val="nil"/>
                <w:right w:val="nil"/>
                <w:between w:val="nil"/>
              </w:pBdr>
              <w:spacing w:line="259" w:lineRule="auto"/>
              <w:ind w:left="318"/>
              <w:rPr>
                <w:color w:val="000000"/>
                <w:sz w:val="24"/>
                <w:szCs w:val="24"/>
              </w:rPr>
            </w:pPr>
            <w:r>
              <w:rPr>
                <w:color w:val="000000"/>
                <w:sz w:val="24"/>
                <w:szCs w:val="24"/>
              </w:rPr>
              <w:t>Not engage pupils in political activity and</w:t>
            </w:r>
          </w:p>
          <w:p w:rsidR="00F06967" w:rsidRDefault="00AD2950">
            <w:pPr>
              <w:numPr>
                <w:ilvl w:val="0"/>
                <w:numId w:val="1"/>
              </w:numPr>
              <w:pBdr>
                <w:top w:val="nil"/>
                <w:left w:val="nil"/>
                <w:bottom w:val="nil"/>
                <w:right w:val="nil"/>
                <w:between w:val="nil"/>
              </w:pBdr>
              <w:spacing w:line="259" w:lineRule="auto"/>
              <w:ind w:left="318"/>
              <w:rPr>
                <w:color w:val="000000"/>
                <w:sz w:val="24"/>
                <w:szCs w:val="24"/>
              </w:rPr>
            </w:pPr>
            <w:r>
              <w:rPr>
                <w:color w:val="000000"/>
                <w:sz w:val="24"/>
                <w:szCs w:val="24"/>
              </w:rPr>
              <w:t>Not cover certain partisan political views which are not deemed relevant or appropriate (provide details if applicable)</w:t>
            </w:r>
          </w:p>
          <w:p w:rsidR="00F06967" w:rsidRDefault="00AD2950">
            <w:pPr>
              <w:numPr>
                <w:ilvl w:val="0"/>
                <w:numId w:val="1"/>
              </w:numPr>
              <w:pBdr>
                <w:top w:val="nil"/>
                <w:left w:val="nil"/>
                <w:bottom w:val="nil"/>
                <w:right w:val="nil"/>
                <w:between w:val="nil"/>
              </w:pBdr>
              <w:spacing w:after="160" w:line="259" w:lineRule="auto"/>
              <w:ind w:left="318"/>
              <w:rPr>
                <w:color w:val="000000"/>
                <w:sz w:val="24"/>
                <w:szCs w:val="24"/>
              </w:rPr>
            </w:pPr>
            <w:r>
              <w:rPr>
                <w:color w:val="000000"/>
                <w:sz w:val="24"/>
                <w:szCs w:val="24"/>
              </w:rPr>
              <w:t>Be delivered in accordance with the requirements set out in the DfE’s guidance on political impartiality in schools (if appropriate)</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098"/>
        </w:trPr>
        <w:tc>
          <w:tcPr>
            <w:tcW w:w="3345" w:type="dxa"/>
          </w:tcPr>
          <w:p w:rsidR="00F06967" w:rsidRDefault="00AD2950">
            <w:pPr>
              <w:rPr>
                <w:sz w:val="24"/>
                <w:szCs w:val="24"/>
              </w:rPr>
            </w:pPr>
            <w:r>
              <w:rPr>
                <w:sz w:val="24"/>
                <w:szCs w:val="24"/>
              </w:rPr>
              <w:t xml:space="preserve">Have you reviewed the resources/materials that will be used by the Speaker? </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268"/>
        </w:trPr>
        <w:tc>
          <w:tcPr>
            <w:tcW w:w="3345" w:type="dxa"/>
          </w:tcPr>
          <w:p w:rsidR="00F06967" w:rsidRDefault="00AD2950">
            <w:pPr>
              <w:rPr>
                <w:sz w:val="24"/>
                <w:szCs w:val="24"/>
              </w:rPr>
            </w:pPr>
            <w:r>
              <w:rPr>
                <w:sz w:val="24"/>
                <w:szCs w:val="24"/>
              </w:rPr>
              <w:t xml:space="preserve">Have you reviewed other resources produced by the Speaker (and by any </w:t>
            </w:r>
            <w:proofErr w:type="spellStart"/>
            <w:r>
              <w:rPr>
                <w:sz w:val="24"/>
                <w:szCs w:val="24"/>
              </w:rPr>
              <w:t>organisation</w:t>
            </w:r>
            <w:proofErr w:type="spellEnd"/>
            <w:r>
              <w:rPr>
                <w:sz w:val="24"/>
                <w:szCs w:val="24"/>
              </w:rPr>
              <w:t xml:space="preserve"> the speaker represents) even if they will not form part of the speaker’s activities at the school?</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268"/>
        </w:trPr>
        <w:tc>
          <w:tcPr>
            <w:tcW w:w="3345" w:type="dxa"/>
          </w:tcPr>
          <w:p w:rsidR="00F06967" w:rsidRDefault="00AD2950">
            <w:pPr>
              <w:rPr>
                <w:sz w:val="24"/>
                <w:szCs w:val="24"/>
              </w:rPr>
            </w:pPr>
            <w:r>
              <w:rPr>
                <w:sz w:val="24"/>
                <w:szCs w:val="24"/>
              </w:rPr>
              <w:t>Have you conducted a general internet search using the Speaker’s name (e.g. a google search)?  If parents or children and young people conducted a similar search are any concerns likely to arise?</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211"/>
        </w:trPr>
        <w:tc>
          <w:tcPr>
            <w:tcW w:w="3345" w:type="dxa"/>
          </w:tcPr>
          <w:p w:rsidR="00F06967" w:rsidRDefault="00AD2950">
            <w:pPr>
              <w:rPr>
                <w:sz w:val="24"/>
                <w:szCs w:val="24"/>
              </w:rPr>
            </w:pPr>
            <w:r>
              <w:rPr>
                <w:sz w:val="24"/>
                <w:szCs w:val="24"/>
              </w:rPr>
              <w:t>Can you confirm that the p</w:t>
            </w:r>
            <w:r>
              <w:rPr>
                <w:sz w:val="24"/>
                <w:szCs w:val="24"/>
              </w:rPr>
              <w:t xml:space="preserve">olitical views espoused by the speaker/speaker’s </w:t>
            </w:r>
            <w:proofErr w:type="spellStart"/>
            <w:r>
              <w:rPr>
                <w:sz w:val="24"/>
                <w:szCs w:val="24"/>
              </w:rPr>
              <w:t>organisation</w:t>
            </w:r>
            <w:proofErr w:type="spellEnd"/>
            <w:r>
              <w:rPr>
                <w:sz w:val="24"/>
                <w:szCs w:val="24"/>
              </w:rPr>
              <w:t xml:space="preserve"> </w:t>
            </w:r>
            <w:proofErr w:type="gramStart"/>
            <w:r>
              <w:rPr>
                <w:sz w:val="24"/>
                <w:szCs w:val="24"/>
              </w:rPr>
              <w:t>are in compliance with</w:t>
            </w:r>
            <w:proofErr w:type="gramEnd"/>
            <w:r>
              <w:rPr>
                <w:sz w:val="24"/>
                <w:szCs w:val="24"/>
              </w:rPr>
              <w:t xml:space="preserve"> British values and do not involve taking an extreme political position?</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041"/>
        </w:trPr>
        <w:tc>
          <w:tcPr>
            <w:tcW w:w="3345" w:type="dxa"/>
          </w:tcPr>
          <w:p w:rsidR="00F06967" w:rsidRDefault="00AD2950">
            <w:pPr>
              <w:rPr>
                <w:sz w:val="24"/>
                <w:szCs w:val="24"/>
              </w:rPr>
            </w:pPr>
            <w:r>
              <w:rPr>
                <w:sz w:val="24"/>
                <w:szCs w:val="24"/>
              </w:rPr>
              <w:t>Have school policies and procedures applicable to the speaker been explained to and understood by the Speaker?</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041"/>
        </w:trPr>
        <w:tc>
          <w:tcPr>
            <w:tcW w:w="3345" w:type="dxa"/>
          </w:tcPr>
          <w:p w:rsidR="00F06967" w:rsidRDefault="00AD2950">
            <w:pPr>
              <w:rPr>
                <w:sz w:val="24"/>
                <w:szCs w:val="24"/>
              </w:rPr>
            </w:pPr>
            <w:r>
              <w:rPr>
                <w:sz w:val="24"/>
                <w:szCs w:val="24"/>
              </w:rPr>
              <w:t>Are there any other outstanding issues or concerns with the Speaker and/or their suitability?</w:t>
            </w: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Arial Unicode MS" w:eastAsia="Arial Unicode MS" w:hAnsi="Arial Unicode MS" w:cs="Arial Unicode MS"/>
                <w:sz w:val="24"/>
                <w:szCs w:val="24"/>
              </w:rPr>
              <w:t>☐</w:t>
            </w:r>
          </w:p>
        </w:tc>
        <w:tc>
          <w:tcPr>
            <w:tcW w:w="4536" w:type="dxa"/>
          </w:tcPr>
          <w:p w:rsidR="00F06967" w:rsidRDefault="00F06967">
            <w:pPr>
              <w:jc w:val="both"/>
              <w:rPr>
                <w:sz w:val="24"/>
                <w:szCs w:val="24"/>
              </w:rPr>
            </w:pPr>
          </w:p>
        </w:tc>
      </w:tr>
      <w:tr w:rsidR="00F06967">
        <w:trPr>
          <w:trHeight w:val="2098"/>
        </w:trPr>
        <w:tc>
          <w:tcPr>
            <w:tcW w:w="3345" w:type="dxa"/>
          </w:tcPr>
          <w:p w:rsidR="00F06967" w:rsidRDefault="00AD2950">
            <w:pPr>
              <w:rPr>
                <w:sz w:val="24"/>
                <w:szCs w:val="24"/>
              </w:rPr>
            </w:pPr>
            <w:r>
              <w:rPr>
                <w:sz w:val="24"/>
                <w:szCs w:val="24"/>
              </w:rPr>
              <w:t>Will the Speaker deliver content of a high quality that is appropriate to the age and maturity of the children or young people in the audience?</w:t>
            </w:r>
          </w:p>
          <w:p w:rsidR="00F06967" w:rsidRDefault="00F06967">
            <w:pPr>
              <w:rPr>
                <w:sz w:val="24"/>
                <w:szCs w:val="24"/>
              </w:rPr>
            </w:pPr>
          </w:p>
        </w:tc>
        <w:tc>
          <w:tcPr>
            <w:tcW w:w="1757" w:type="dxa"/>
          </w:tcPr>
          <w:p w:rsidR="00F06967" w:rsidRDefault="00AD2950">
            <w:pPr>
              <w:tabs>
                <w:tab w:val="right" w:pos="1498"/>
              </w:tabs>
              <w:jc w:val="both"/>
              <w:rPr>
                <w:sz w:val="24"/>
                <w:szCs w:val="24"/>
              </w:rPr>
            </w:pPr>
            <w:r>
              <w:rPr>
                <w:sz w:val="24"/>
                <w:szCs w:val="24"/>
              </w:rPr>
              <w:t>YES</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NO</w:t>
            </w:r>
            <w:r>
              <w:rPr>
                <w:sz w:val="24"/>
                <w:szCs w:val="24"/>
              </w:rPr>
              <w:tab/>
            </w:r>
            <w:r>
              <w:rPr>
                <w:rFonts w:ascii="Arial Unicode MS" w:eastAsia="Arial Unicode MS" w:hAnsi="Arial Unicode MS" w:cs="Arial Unicode MS"/>
                <w:sz w:val="24"/>
                <w:szCs w:val="24"/>
              </w:rPr>
              <w:t>☐</w:t>
            </w:r>
          </w:p>
          <w:p w:rsidR="00F06967" w:rsidRDefault="00F06967">
            <w:pPr>
              <w:tabs>
                <w:tab w:val="right" w:pos="1498"/>
              </w:tabs>
              <w:jc w:val="both"/>
              <w:rPr>
                <w:sz w:val="24"/>
                <w:szCs w:val="24"/>
              </w:rPr>
            </w:pPr>
          </w:p>
          <w:p w:rsidR="00F06967" w:rsidRDefault="00AD2950">
            <w:pPr>
              <w:tabs>
                <w:tab w:val="right" w:pos="1498"/>
              </w:tabs>
              <w:jc w:val="both"/>
              <w:rPr>
                <w:sz w:val="24"/>
                <w:szCs w:val="24"/>
              </w:rPr>
            </w:pPr>
            <w:r>
              <w:rPr>
                <w:sz w:val="24"/>
                <w:szCs w:val="24"/>
              </w:rPr>
              <w:t xml:space="preserve">FURTHER </w:t>
            </w:r>
          </w:p>
          <w:p w:rsidR="00F06967" w:rsidRDefault="00AD2950">
            <w:pPr>
              <w:tabs>
                <w:tab w:val="right" w:pos="1498"/>
              </w:tabs>
              <w:jc w:val="both"/>
              <w:rPr>
                <w:sz w:val="24"/>
                <w:szCs w:val="24"/>
              </w:rPr>
            </w:pPr>
            <w:r>
              <w:rPr>
                <w:sz w:val="24"/>
                <w:szCs w:val="24"/>
              </w:rPr>
              <w:t>COMMENT</w:t>
            </w:r>
            <w:r>
              <w:rPr>
                <w:sz w:val="24"/>
                <w:szCs w:val="24"/>
              </w:rPr>
              <w:tab/>
            </w:r>
            <w:r>
              <w:rPr>
                <w:rFonts w:ascii="MS Gothic" w:eastAsia="MS Gothic" w:hAnsi="MS Gothic" w:cs="MS Gothic"/>
                <w:sz w:val="24"/>
                <w:szCs w:val="24"/>
              </w:rPr>
              <w:t>☐</w:t>
            </w:r>
          </w:p>
        </w:tc>
        <w:tc>
          <w:tcPr>
            <w:tcW w:w="4536" w:type="dxa"/>
          </w:tcPr>
          <w:p w:rsidR="00F06967" w:rsidRDefault="00F06967">
            <w:pPr>
              <w:jc w:val="both"/>
              <w:rPr>
                <w:sz w:val="24"/>
                <w:szCs w:val="24"/>
              </w:rPr>
            </w:pPr>
          </w:p>
        </w:tc>
      </w:tr>
    </w:tbl>
    <w:p w:rsidR="00F06967" w:rsidRDefault="00F06967">
      <w:pPr>
        <w:jc w:val="center"/>
        <w:rPr>
          <w:rFonts w:ascii="Georgia" w:eastAsia="Georgia" w:hAnsi="Georgia" w:cs="Georgia"/>
          <w:sz w:val="24"/>
          <w:szCs w:val="24"/>
        </w:rPr>
      </w:pPr>
    </w:p>
    <w:p w:rsidR="00F06967" w:rsidRDefault="00AD2950">
      <w:pPr>
        <w:rPr>
          <w:b/>
          <w:sz w:val="24"/>
          <w:szCs w:val="24"/>
        </w:rPr>
      </w:pPr>
      <w:r>
        <w:br w:type="page"/>
      </w:r>
    </w:p>
    <w:p w:rsidR="00F06967" w:rsidRDefault="00AD2950">
      <w:pPr>
        <w:jc w:val="both"/>
        <w:rPr>
          <w:b/>
          <w:sz w:val="24"/>
          <w:szCs w:val="24"/>
        </w:rPr>
      </w:pPr>
      <w:r>
        <w:rPr>
          <w:b/>
          <w:sz w:val="24"/>
          <w:szCs w:val="24"/>
        </w:rPr>
        <w:t>If you have any concerns regarding the suitability of this Speaker, you should contact your Diocese to seek further clarification.</w:t>
      </w:r>
    </w:p>
    <w:p w:rsidR="00F06967" w:rsidRDefault="00F06967">
      <w:pPr>
        <w:rPr>
          <w:rFonts w:ascii="Georgia" w:eastAsia="Georgia" w:hAnsi="Georgia" w:cs="Georgia"/>
          <w:b/>
          <w:sz w:val="24"/>
          <w:szCs w:val="24"/>
        </w:rPr>
      </w:pPr>
    </w:p>
    <w:p w:rsidR="00F06967" w:rsidRDefault="00AD2950">
      <w:pPr>
        <w:rPr>
          <w:sz w:val="24"/>
          <w:szCs w:val="24"/>
        </w:rPr>
      </w:pPr>
      <w:r>
        <w:rPr>
          <w:sz w:val="24"/>
          <w:szCs w:val="24"/>
        </w:rPr>
        <w:t>Signed</w:t>
      </w:r>
      <w:r>
        <w:rPr>
          <w:sz w:val="24"/>
          <w:szCs w:val="24"/>
        </w:rPr>
        <w:tab/>
      </w:r>
      <w:r>
        <w:rPr>
          <w:sz w:val="24"/>
          <w:szCs w:val="24"/>
        </w:rPr>
        <w:tab/>
      </w:r>
      <w:r>
        <w:rPr>
          <w:sz w:val="24"/>
          <w:szCs w:val="24"/>
        </w:rPr>
        <w:tab/>
      </w:r>
      <w:r>
        <w:rPr>
          <w:sz w:val="24"/>
          <w:szCs w:val="24"/>
        </w:rPr>
        <w:tab/>
        <w:t>___________________________</w:t>
      </w:r>
    </w:p>
    <w:p w:rsidR="00F06967" w:rsidRDefault="00AD2950">
      <w:pPr>
        <w:rPr>
          <w:sz w:val="24"/>
          <w:szCs w:val="24"/>
        </w:rPr>
      </w:pPr>
      <w:r>
        <w:rPr>
          <w:sz w:val="24"/>
          <w:szCs w:val="24"/>
        </w:rPr>
        <w:t xml:space="preserve">Position </w:t>
      </w:r>
      <w:r>
        <w:rPr>
          <w:sz w:val="24"/>
          <w:szCs w:val="24"/>
        </w:rPr>
        <w:tab/>
      </w:r>
      <w:r>
        <w:rPr>
          <w:sz w:val="24"/>
          <w:szCs w:val="24"/>
        </w:rPr>
        <w:tab/>
      </w:r>
      <w:r>
        <w:rPr>
          <w:sz w:val="24"/>
          <w:szCs w:val="24"/>
        </w:rPr>
        <w:tab/>
        <w:t>___________________________</w:t>
      </w:r>
    </w:p>
    <w:p w:rsidR="00F06967" w:rsidRDefault="00AD2950">
      <w:pPr>
        <w:rPr>
          <w:sz w:val="24"/>
          <w:szCs w:val="24"/>
        </w:rPr>
      </w:pPr>
      <w:r>
        <w:rPr>
          <w:sz w:val="24"/>
          <w:szCs w:val="24"/>
        </w:rPr>
        <w:t>Dated</w:t>
      </w:r>
      <w:r>
        <w:rPr>
          <w:sz w:val="24"/>
          <w:szCs w:val="24"/>
        </w:rPr>
        <w:tab/>
      </w:r>
      <w:r>
        <w:rPr>
          <w:sz w:val="24"/>
          <w:szCs w:val="24"/>
        </w:rPr>
        <w:tab/>
      </w:r>
      <w:r>
        <w:rPr>
          <w:sz w:val="24"/>
          <w:szCs w:val="24"/>
        </w:rPr>
        <w:tab/>
      </w:r>
      <w:r>
        <w:rPr>
          <w:sz w:val="24"/>
          <w:szCs w:val="24"/>
        </w:rPr>
        <w:tab/>
      </w:r>
      <w:r>
        <w:rPr>
          <w:rFonts w:ascii="Georgia" w:eastAsia="Georgia" w:hAnsi="Georgia" w:cs="Georgia"/>
        </w:rPr>
        <w:t>_______________________</w:t>
      </w:r>
    </w:p>
    <w:p w:rsidR="00F06967" w:rsidRDefault="00F06967">
      <w:pPr>
        <w:rPr>
          <w:sz w:val="24"/>
          <w:szCs w:val="24"/>
        </w:rPr>
      </w:pPr>
    </w:p>
    <w:p w:rsidR="00F06967" w:rsidRDefault="00F06967">
      <w:pPr>
        <w:rPr>
          <w:sz w:val="24"/>
          <w:szCs w:val="24"/>
        </w:rPr>
      </w:pPr>
    </w:p>
    <w:p w:rsidR="00F06967" w:rsidRDefault="00AD2950">
      <w:pPr>
        <w:rPr>
          <w:sz w:val="24"/>
          <w:szCs w:val="24"/>
        </w:rPr>
      </w:pPr>
      <w:r>
        <w:rPr>
          <w:sz w:val="24"/>
          <w:szCs w:val="24"/>
        </w:rPr>
        <w:t>Approved fo</w:t>
      </w:r>
      <w:r>
        <w:rPr>
          <w:sz w:val="24"/>
          <w:szCs w:val="24"/>
        </w:rPr>
        <w:t>r booking</w:t>
      </w:r>
      <w:r>
        <w:rPr>
          <w:sz w:val="24"/>
          <w:szCs w:val="24"/>
        </w:rPr>
        <w:tab/>
      </w:r>
    </w:p>
    <w:p w:rsidR="00F06967" w:rsidRDefault="00AD2950">
      <w:pPr>
        <w:rPr>
          <w:sz w:val="24"/>
          <w:szCs w:val="24"/>
        </w:rPr>
      </w:pPr>
      <w:r>
        <w:rPr>
          <w:sz w:val="24"/>
          <w:szCs w:val="24"/>
        </w:rPr>
        <w:t>Senior Staff member Name</w:t>
      </w:r>
      <w:r>
        <w:rPr>
          <w:sz w:val="24"/>
          <w:szCs w:val="24"/>
        </w:rPr>
        <w:tab/>
        <w:t>___________________________</w:t>
      </w:r>
    </w:p>
    <w:p w:rsidR="00F06967" w:rsidRDefault="00AD2950">
      <w:pPr>
        <w:rPr>
          <w:sz w:val="24"/>
          <w:szCs w:val="24"/>
        </w:rPr>
      </w:pPr>
      <w:r>
        <w:rPr>
          <w:sz w:val="24"/>
          <w:szCs w:val="24"/>
        </w:rPr>
        <w:t>Position</w:t>
      </w:r>
      <w:r>
        <w:rPr>
          <w:sz w:val="24"/>
          <w:szCs w:val="24"/>
        </w:rPr>
        <w:tab/>
      </w:r>
      <w:r>
        <w:rPr>
          <w:sz w:val="24"/>
          <w:szCs w:val="24"/>
        </w:rPr>
        <w:tab/>
      </w:r>
      <w:r>
        <w:rPr>
          <w:sz w:val="24"/>
          <w:szCs w:val="24"/>
        </w:rPr>
        <w:tab/>
        <w:t>___________________________</w:t>
      </w:r>
    </w:p>
    <w:p w:rsidR="00F06967" w:rsidRDefault="00AD2950">
      <w:pPr>
        <w:rPr>
          <w:sz w:val="24"/>
          <w:szCs w:val="24"/>
        </w:rPr>
      </w:pPr>
      <w:r>
        <w:rPr>
          <w:sz w:val="24"/>
          <w:szCs w:val="24"/>
        </w:rPr>
        <w:t>Dated</w:t>
      </w:r>
      <w:r>
        <w:rPr>
          <w:sz w:val="24"/>
          <w:szCs w:val="24"/>
        </w:rPr>
        <w:tab/>
      </w:r>
      <w:r>
        <w:rPr>
          <w:sz w:val="24"/>
          <w:szCs w:val="24"/>
        </w:rPr>
        <w:tab/>
      </w:r>
      <w:r>
        <w:rPr>
          <w:sz w:val="24"/>
          <w:szCs w:val="24"/>
        </w:rPr>
        <w:tab/>
      </w:r>
      <w:r>
        <w:rPr>
          <w:sz w:val="24"/>
          <w:szCs w:val="24"/>
        </w:rPr>
        <w:tab/>
      </w:r>
      <w:r>
        <w:rPr>
          <w:rFonts w:ascii="Georgia" w:eastAsia="Georgia" w:hAnsi="Georgia" w:cs="Georgia"/>
        </w:rPr>
        <w:t>_______________________</w:t>
      </w:r>
    </w:p>
    <w:sectPr w:rsidR="00F06967">
      <w:headerReference w:type="default" r:id="rId9"/>
      <w:footerReference w:type="default" r:id="rId1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2950">
      <w:pPr>
        <w:spacing w:after="0" w:line="240" w:lineRule="auto"/>
      </w:pPr>
      <w:r>
        <w:separator/>
      </w:r>
    </w:p>
  </w:endnote>
  <w:endnote w:type="continuationSeparator" w:id="0">
    <w:p w:rsidR="00000000" w:rsidRDefault="00AD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287" w:usb1="08070000" w:usb2="00000010" w:usb3="00000000" w:csb0="0002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967" w:rsidRDefault="00AD2950">
    <w:pPr>
      <w:pBdr>
        <w:top w:val="nil"/>
        <w:left w:val="nil"/>
        <w:bottom w:val="nil"/>
        <w:right w:val="nil"/>
        <w:between w:val="nil"/>
      </w:pBdr>
      <w:tabs>
        <w:tab w:val="center" w:pos="4513"/>
        <w:tab w:val="right" w:pos="9026"/>
      </w:tabs>
      <w:spacing w:after="0" w:line="240" w:lineRule="auto"/>
      <w:rPr>
        <w:color w:val="000000"/>
        <w:sz w:val="20"/>
        <w:szCs w:val="20"/>
      </w:rPr>
    </w:pPr>
    <w:r>
      <w:rPr>
        <w:color w:val="000000"/>
        <w:sz w:val="20"/>
        <w:szCs w:val="20"/>
      </w:rPr>
      <w:t>CES model Speaker’s Checklist published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2950">
      <w:pPr>
        <w:spacing w:after="0" w:line="240" w:lineRule="auto"/>
      </w:pPr>
      <w:r>
        <w:separator/>
      </w:r>
    </w:p>
  </w:footnote>
  <w:footnote w:type="continuationSeparator" w:id="0">
    <w:p w:rsidR="00000000" w:rsidRDefault="00AD2950">
      <w:pPr>
        <w:spacing w:after="0" w:line="240" w:lineRule="auto"/>
      </w:pPr>
      <w:r>
        <w:continuationSeparator/>
      </w:r>
    </w:p>
  </w:footnote>
  <w:footnote w:id="1">
    <w:p w:rsidR="00F06967" w:rsidRDefault="00AD295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For the avoidance of doubt, the CES advises that the DfE guidance and this checklist should be followed by all of the specified educational settings listed above. This is the case, even where the DfE guidance does not apply to the setting type.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967" w:rsidRDefault="00AD2950">
    <w:pPr>
      <w:pBdr>
        <w:top w:val="nil"/>
        <w:left w:val="nil"/>
        <w:bottom w:val="single" w:sz="4" w:space="1" w:color="D9D9D9"/>
        <w:right w:val="nil"/>
        <w:between w:val="nil"/>
      </w:pBdr>
      <w:tabs>
        <w:tab w:val="center" w:pos="4513"/>
        <w:tab w:val="right" w:pos="9026"/>
      </w:tabs>
      <w:spacing w:after="0" w:line="240" w:lineRule="auto"/>
      <w:jc w:val="right"/>
      <w:rPr>
        <w:b/>
        <w:color w:val="000000"/>
      </w:rPr>
    </w:pPr>
    <w:r>
      <w:rPr>
        <w:color w:val="7F7F7F"/>
        <w:sz w:val="18"/>
        <w:szCs w:val="18"/>
      </w:rPr>
      <w:t>Page</w:t>
    </w:r>
    <w:r>
      <w:rPr>
        <w:color w:val="000000"/>
        <w:sz w:val="18"/>
        <w:szCs w:val="18"/>
      </w:rPr>
      <w:t xml:space="preserve"> |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rsidR="00F06967" w:rsidRDefault="00F069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8077B"/>
    <w:multiLevelType w:val="multilevel"/>
    <w:tmpl w:val="53A09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AE6165"/>
    <w:multiLevelType w:val="multilevel"/>
    <w:tmpl w:val="74EE2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67"/>
    <w:rsid w:val="00AD2950"/>
    <w:rsid w:val="00F0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5CE69-4C6E-4ADC-95E4-F8BE4B02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olitical-impartiality-in-schools/political-impartiality-in-schoo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TPCA</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JBolton</dc:creator>
  <cp:lastModifiedBy>JBolton</cp:lastModifiedBy>
  <cp:revision>2</cp:revision>
  <dcterms:created xsi:type="dcterms:W3CDTF">2024-02-14T15:46:00Z</dcterms:created>
  <dcterms:modified xsi:type="dcterms:W3CDTF">2024-02-14T15:46:00Z</dcterms:modified>
</cp:coreProperties>
</file>